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56A559" w14:textId="77777777" w:rsidR="005444E8" w:rsidRPr="005444E8" w:rsidRDefault="005444E8" w:rsidP="005444E8">
      <w:pPr>
        <w:spacing w:line="240" w:lineRule="auto"/>
        <w:jc w:val="center"/>
        <w:rPr>
          <w:rFonts w:ascii="Verdana" w:hAnsi="Verdana"/>
          <w:b/>
          <w:bCs/>
          <w:i/>
          <w:iCs/>
          <w:color w:val="0000FF"/>
          <w:spacing w:val="-2"/>
          <w:sz w:val="18"/>
          <w:szCs w:val="18"/>
          <w:shd w:val="clear" w:color="auto" w:fill="FFFFFF"/>
        </w:rPr>
      </w:pPr>
      <w:r w:rsidRPr="005444E8">
        <w:rPr>
          <w:rFonts w:ascii="Verdana" w:hAnsi="Verdana"/>
          <w:b/>
          <w:bCs/>
          <w:i/>
          <w:iCs/>
          <w:color w:val="0000FF"/>
          <w:spacing w:val="-2"/>
          <w:sz w:val="18"/>
          <w:szCs w:val="18"/>
          <w:shd w:val="clear" w:color="auto" w:fill="FFFFFF"/>
        </w:rPr>
        <w:t>International Colloquium on Technology Readiness for High Volume Chip Manufacturing (Fab)</w:t>
      </w:r>
    </w:p>
    <w:p w14:paraId="2E030272" w14:textId="7A122BE2" w:rsidR="008B4997" w:rsidRPr="005444E8" w:rsidRDefault="005444E8" w:rsidP="005444E8">
      <w:pPr>
        <w:spacing w:line="240" w:lineRule="auto"/>
        <w:jc w:val="center"/>
        <w:rPr>
          <w:rFonts w:ascii="Verdana" w:eastAsia="Calibri" w:hAnsi="Verdana" w:cs="Mangal"/>
          <w:b/>
          <w:bCs/>
          <w:i/>
          <w:iCs/>
          <w:color w:val="0000FF"/>
          <w:szCs w:val="18"/>
          <w:lang w:val="en-US"/>
        </w:rPr>
      </w:pPr>
      <w:r w:rsidRPr="005444E8">
        <w:rPr>
          <w:rFonts w:ascii="Verdana" w:hAnsi="Verdana"/>
          <w:b/>
          <w:bCs/>
          <w:i/>
          <w:iCs/>
          <w:color w:val="0000FF"/>
          <w:spacing w:val="-2"/>
          <w:sz w:val="18"/>
          <w:szCs w:val="18"/>
          <w:shd w:val="clear" w:color="auto" w:fill="FFFFFF"/>
        </w:rPr>
        <w:t>[ICTFAB]-2021</w:t>
      </w:r>
    </w:p>
    <w:p w14:paraId="44819D7E" w14:textId="77777777" w:rsidR="008B4997" w:rsidRPr="008B4997" w:rsidRDefault="008B4997" w:rsidP="008B4997">
      <w:pPr>
        <w:spacing w:line="240" w:lineRule="auto"/>
        <w:rPr>
          <w:rFonts w:ascii="Verdana" w:eastAsia="Calibri" w:hAnsi="Verdana" w:cs="Mangal"/>
          <w:color w:val="0066CC"/>
          <w:szCs w:val="20"/>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8"/>
        <w:gridCol w:w="2262"/>
      </w:tblGrid>
      <w:tr w:rsidR="008B4997" w:rsidRPr="008B4997" w14:paraId="52733585" w14:textId="77777777" w:rsidTr="000D61D6">
        <w:trPr>
          <w:trHeight w:val="2396"/>
        </w:trPr>
        <w:tc>
          <w:tcPr>
            <w:tcW w:w="10440" w:type="dxa"/>
            <w:gridSpan w:val="2"/>
          </w:tcPr>
          <w:p w14:paraId="6A4B7B58" w14:textId="77777777" w:rsidR="00634066" w:rsidRDefault="000054C1" w:rsidP="000054C1">
            <w:pPr>
              <w:spacing w:line="240" w:lineRule="auto"/>
              <w:contextualSpacing/>
              <w:jc w:val="center"/>
              <w:rPr>
                <w:rFonts w:ascii="Verdana" w:eastAsia="Calibri" w:hAnsi="Verdana" w:cs="Times New Roman"/>
                <w:b/>
                <w:sz w:val="28"/>
                <w:szCs w:val="28"/>
                <w:lang w:val="en-US"/>
              </w:rPr>
            </w:pPr>
            <w:r w:rsidRPr="000054C1">
              <w:rPr>
                <w:rFonts w:ascii="Verdana" w:eastAsia="Calibri" w:hAnsi="Verdana" w:cs="Times New Roman"/>
                <w:b/>
                <w:sz w:val="28"/>
                <w:szCs w:val="28"/>
                <w:lang w:val="en-US"/>
              </w:rPr>
              <w:t xml:space="preserve">IMEC – A leading R&amp;D partner for advancing </w:t>
            </w:r>
          </w:p>
          <w:p w14:paraId="46C45AF4" w14:textId="77777777" w:rsidR="00634066" w:rsidRDefault="000054C1" w:rsidP="000054C1">
            <w:pPr>
              <w:spacing w:line="240" w:lineRule="auto"/>
              <w:contextualSpacing/>
              <w:jc w:val="center"/>
              <w:rPr>
                <w:rFonts w:ascii="Verdana" w:eastAsia="Calibri" w:hAnsi="Verdana" w:cs="Times New Roman"/>
                <w:b/>
                <w:sz w:val="28"/>
                <w:szCs w:val="28"/>
                <w:lang w:val="en-US"/>
              </w:rPr>
            </w:pPr>
            <w:r w:rsidRPr="000054C1">
              <w:rPr>
                <w:rFonts w:ascii="Verdana" w:eastAsia="Calibri" w:hAnsi="Verdana" w:cs="Times New Roman"/>
                <w:b/>
                <w:sz w:val="28"/>
                <w:szCs w:val="28"/>
                <w:lang w:val="en-US"/>
              </w:rPr>
              <w:t>the global semiconductor ecosystem</w:t>
            </w:r>
            <w:r>
              <w:rPr>
                <w:rFonts w:ascii="Verdana" w:eastAsia="Calibri" w:hAnsi="Verdana" w:cs="Times New Roman"/>
                <w:b/>
                <w:sz w:val="28"/>
                <w:szCs w:val="28"/>
                <w:lang w:val="en-US"/>
              </w:rPr>
              <w:t xml:space="preserve"> </w:t>
            </w:r>
            <w:r w:rsidRPr="000054C1">
              <w:rPr>
                <w:rFonts w:ascii="Verdana" w:eastAsia="Calibri" w:hAnsi="Verdana" w:cs="Times New Roman"/>
                <w:b/>
                <w:sz w:val="28"/>
                <w:szCs w:val="28"/>
                <w:lang w:val="en-US"/>
              </w:rPr>
              <w:t xml:space="preserve">and </w:t>
            </w:r>
          </w:p>
          <w:p w14:paraId="3B83B660" w14:textId="6CC7C458" w:rsidR="008B4997" w:rsidRPr="000054C1" w:rsidRDefault="000054C1" w:rsidP="000054C1">
            <w:pPr>
              <w:spacing w:line="240" w:lineRule="auto"/>
              <w:contextualSpacing/>
              <w:jc w:val="center"/>
              <w:rPr>
                <w:rFonts w:ascii="Verdana" w:eastAsia="Calibri" w:hAnsi="Verdana" w:cs="Times New Roman"/>
                <w:b/>
                <w:sz w:val="28"/>
                <w:szCs w:val="28"/>
                <w:lang w:val="en-US"/>
              </w:rPr>
            </w:pPr>
            <w:r w:rsidRPr="000054C1">
              <w:rPr>
                <w:rFonts w:ascii="Verdana" w:eastAsia="Calibri" w:hAnsi="Verdana" w:cs="Times New Roman"/>
                <w:b/>
                <w:sz w:val="28"/>
                <w:szCs w:val="28"/>
                <w:lang w:val="en-US"/>
              </w:rPr>
              <w:t>CMOS technology platforms</w:t>
            </w:r>
          </w:p>
          <w:p w14:paraId="46F86547" w14:textId="77777777" w:rsidR="008B4997" w:rsidRPr="008B4997" w:rsidRDefault="008B4997" w:rsidP="008B4997">
            <w:pPr>
              <w:spacing w:line="240" w:lineRule="auto"/>
              <w:contextualSpacing/>
              <w:jc w:val="center"/>
              <w:rPr>
                <w:rFonts w:ascii="Verdana" w:eastAsia="Calibri" w:hAnsi="Verdana" w:cs="Times New Roman"/>
                <w:bCs/>
                <w:sz w:val="24"/>
                <w:szCs w:val="24"/>
                <w:lang w:val="en-US"/>
              </w:rPr>
            </w:pPr>
          </w:p>
          <w:p w14:paraId="5D7DC0E9" w14:textId="6CDAD955" w:rsidR="005444E8" w:rsidRDefault="00634066" w:rsidP="00DA00CC">
            <w:pPr>
              <w:pStyle w:val="ListParagraph"/>
              <w:spacing w:line="240" w:lineRule="auto"/>
              <w:jc w:val="center"/>
              <w:rPr>
                <w:rFonts w:ascii="Verdana" w:eastAsia="Calibri" w:hAnsi="Verdana" w:cs="Times New Roman"/>
                <w:bCs/>
                <w:lang w:val="en-US"/>
              </w:rPr>
            </w:pPr>
            <w:r>
              <w:rPr>
                <w:rFonts w:ascii="Verdana" w:eastAsia="Calibri" w:hAnsi="Verdana" w:cs="Times New Roman"/>
                <w:bCs/>
                <w:lang w:val="en-US"/>
              </w:rPr>
              <w:t>Senthil S Vadakupudhu-Palayam</w:t>
            </w:r>
          </w:p>
          <w:p w14:paraId="42B87C8D" w14:textId="2169E6F2" w:rsidR="00857C7D" w:rsidRDefault="00634066" w:rsidP="00DA00CC">
            <w:pPr>
              <w:pStyle w:val="ListParagraph"/>
              <w:spacing w:line="240" w:lineRule="auto"/>
              <w:jc w:val="center"/>
              <w:rPr>
                <w:rFonts w:ascii="Verdana" w:eastAsia="Calibri" w:hAnsi="Verdana" w:cs="Times New Roman"/>
                <w:bCs/>
                <w:lang w:val="en-US"/>
              </w:rPr>
            </w:pPr>
            <w:r>
              <w:rPr>
                <w:rFonts w:ascii="Verdana" w:eastAsia="Calibri" w:hAnsi="Verdana" w:cs="Times New Roman"/>
                <w:bCs/>
                <w:lang w:val="en-US"/>
              </w:rPr>
              <w:t xml:space="preserve">R&amp;D Project Leader, </w:t>
            </w:r>
            <w:proofErr w:type="spellStart"/>
            <w:r>
              <w:rPr>
                <w:rFonts w:ascii="Verdana" w:eastAsia="Calibri" w:hAnsi="Verdana" w:cs="Times New Roman"/>
                <w:bCs/>
                <w:lang w:val="en-US"/>
              </w:rPr>
              <w:t>Advacned</w:t>
            </w:r>
            <w:proofErr w:type="spellEnd"/>
            <w:r>
              <w:rPr>
                <w:rFonts w:ascii="Verdana" w:eastAsia="Calibri" w:hAnsi="Verdana" w:cs="Times New Roman"/>
                <w:bCs/>
                <w:lang w:val="en-US"/>
              </w:rPr>
              <w:t xml:space="preserve"> Technology Platforms</w:t>
            </w:r>
          </w:p>
          <w:p w14:paraId="3A592C1E" w14:textId="76CDA827" w:rsidR="00634066" w:rsidRPr="00634066" w:rsidRDefault="00047BD4" w:rsidP="00DA00CC">
            <w:pPr>
              <w:pStyle w:val="ListParagraph"/>
              <w:spacing w:line="240" w:lineRule="auto"/>
              <w:jc w:val="center"/>
              <w:rPr>
                <w:rFonts w:ascii="Verdana" w:eastAsia="Calibri" w:hAnsi="Verdana" w:cs="Times New Roman"/>
                <w:bCs/>
                <w:lang w:val="en-US"/>
              </w:rPr>
            </w:pPr>
            <w:r>
              <w:rPr>
                <w:rFonts w:ascii="Verdana" w:eastAsia="Calibri" w:hAnsi="Verdana" w:cs="Times New Roman"/>
                <w:bCs/>
                <w:lang w:val="en-US"/>
              </w:rPr>
              <w:t>IMEC</w:t>
            </w:r>
            <w:r w:rsidR="00DA00CC">
              <w:rPr>
                <w:rFonts w:ascii="Verdana" w:eastAsia="Calibri" w:hAnsi="Verdana" w:cs="Times New Roman"/>
                <w:bCs/>
                <w:lang w:val="en-US"/>
              </w:rPr>
              <w:t xml:space="preserve">, </w:t>
            </w:r>
            <w:proofErr w:type="spellStart"/>
            <w:r w:rsidR="00DA00CC">
              <w:rPr>
                <w:rFonts w:ascii="Verdana" w:eastAsia="Calibri" w:hAnsi="Verdana" w:cs="Times New Roman"/>
                <w:bCs/>
                <w:lang w:val="en-US"/>
              </w:rPr>
              <w:t>Kapeldreef</w:t>
            </w:r>
            <w:proofErr w:type="spellEnd"/>
            <w:r w:rsidR="00DA00CC">
              <w:rPr>
                <w:rFonts w:ascii="Verdana" w:eastAsia="Calibri" w:hAnsi="Verdana" w:cs="Times New Roman"/>
                <w:bCs/>
                <w:lang w:val="en-US"/>
              </w:rPr>
              <w:t xml:space="preserve"> 75, 3001 Leuven, Belgium</w:t>
            </w:r>
          </w:p>
          <w:p w14:paraId="69DCA8A3" w14:textId="77777777" w:rsidR="008B4997" w:rsidRDefault="00047BD4" w:rsidP="000D61D6">
            <w:pPr>
              <w:pStyle w:val="ListParagraph"/>
              <w:spacing w:line="240" w:lineRule="auto"/>
              <w:jc w:val="center"/>
              <w:rPr>
                <w:rFonts w:ascii="Verdana" w:eastAsia="Calibri" w:hAnsi="Verdana" w:cs="Times New Roman"/>
                <w:bCs/>
                <w:lang w:val="en-US"/>
              </w:rPr>
            </w:pPr>
            <w:r>
              <w:rPr>
                <w:rFonts w:ascii="Verdana" w:eastAsia="Calibri" w:hAnsi="Verdana" w:cs="Times New Roman"/>
                <w:bCs/>
                <w:lang w:val="en-US"/>
              </w:rPr>
              <w:t>senthil.vadakupudhupalayam@imec.be</w:t>
            </w:r>
          </w:p>
          <w:p w14:paraId="234969F9" w14:textId="16CA4C45" w:rsidR="000D61D6" w:rsidRPr="008B4997" w:rsidRDefault="000D61D6" w:rsidP="000D61D6">
            <w:pPr>
              <w:pStyle w:val="ListParagraph"/>
              <w:spacing w:line="240" w:lineRule="auto"/>
              <w:jc w:val="center"/>
              <w:rPr>
                <w:rFonts w:ascii="Verdana" w:eastAsia="Calibri" w:hAnsi="Verdana" w:cs="Mangal"/>
                <w:lang w:val="en-US"/>
              </w:rPr>
            </w:pPr>
          </w:p>
        </w:tc>
      </w:tr>
      <w:tr w:rsidR="008B4997" w:rsidRPr="008B4997" w14:paraId="1CBE38D0" w14:textId="77777777" w:rsidTr="00E63008">
        <w:trPr>
          <w:trHeight w:val="1719"/>
        </w:trPr>
        <w:tc>
          <w:tcPr>
            <w:tcW w:w="10440" w:type="dxa"/>
            <w:gridSpan w:val="2"/>
          </w:tcPr>
          <w:p w14:paraId="0511E7C0" w14:textId="77777777" w:rsidR="000D61D6" w:rsidRPr="000D61D6" w:rsidRDefault="008B4997" w:rsidP="000D61D6">
            <w:pPr>
              <w:spacing w:line="240" w:lineRule="auto"/>
              <w:contextualSpacing/>
              <w:jc w:val="both"/>
              <w:rPr>
                <w:rFonts w:ascii="Verdana" w:eastAsia="Calibri" w:hAnsi="Verdana" w:cs="Times New Roman"/>
                <w:lang w:val="en-US"/>
              </w:rPr>
            </w:pPr>
            <w:r w:rsidRPr="005444E8">
              <w:rPr>
                <w:rFonts w:ascii="Verdana" w:eastAsia="Calibri" w:hAnsi="Verdana" w:cs="Times New Roman"/>
                <w:b/>
                <w:bCs/>
                <w:lang w:val="en-US"/>
              </w:rPr>
              <w:t>Abstract</w:t>
            </w:r>
            <w:r w:rsidR="005444E8">
              <w:rPr>
                <w:rFonts w:ascii="Verdana" w:eastAsia="Calibri" w:hAnsi="Verdana" w:cs="Times New Roman"/>
                <w:lang w:val="en-US"/>
              </w:rPr>
              <w:t>:</w:t>
            </w:r>
            <w:r>
              <w:rPr>
                <w:rFonts w:ascii="Verdana" w:eastAsia="Calibri" w:hAnsi="Verdana" w:cs="Times New Roman"/>
                <w:lang w:val="en-US"/>
              </w:rPr>
              <w:t xml:space="preserve"> </w:t>
            </w:r>
            <w:r w:rsidR="000D61D6" w:rsidRPr="000D61D6">
              <w:rPr>
                <w:rFonts w:ascii="Verdana" w:eastAsia="Calibri" w:hAnsi="Verdana" w:cs="Times New Roman"/>
                <w:lang w:val="en-US"/>
              </w:rPr>
              <w:t xml:space="preserve">IMEC is a leading R&amp;D consortium with state-of-the-art 300mm cleanroom facility &amp; equipment to enable advanced sub-7nm CMOS R&amp;D. IMEC is an extra-ordinary place to collaborate and innovate on the most challenging topics such as logic devices, advanced lithography, memory &amp; storage devices, interconnects, 3D integration, photonics, and new materials. IMEC’s research is shaped by access to the entire eco-system of materials and equipment suppliers, IDMs, foundries, fabless, IP suppliers and system companies. IMEC offers a neutral, open innovation R&amp;D platform that involves suppliers more deeply and at an early stage of process step and module development with IDMs. </w:t>
            </w:r>
          </w:p>
          <w:p w14:paraId="1AF466DA" w14:textId="77777777" w:rsidR="000D61D6" w:rsidRPr="000D61D6" w:rsidRDefault="000D61D6" w:rsidP="000D61D6">
            <w:pPr>
              <w:spacing w:line="240" w:lineRule="auto"/>
              <w:contextualSpacing/>
              <w:jc w:val="both"/>
              <w:rPr>
                <w:rFonts w:ascii="Verdana" w:eastAsia="Calibri" w:hAnsi="Verdana" w:cs="Times New Roman"/>
                <w:lang w:val="en-US"/>
              </w:rPr>
            </w:pPr>
          </w:p>
          <w:p w14:paraId="2D1A7238" w14:textId="77777777" w:rsidR="000D61D6" w:rsidRPr="000D61D6" w:rsidRDefault="000D61D6" w:rsidP="000D61D6">
            <w:pPr>
              <w:spacing w:line="240" w:lineRule="auto"/>
              <w:contextualSpacing/>
              <w:jc w:val="both"/>
              <w:rPr>
                <w:rFonts w:ascii="Verdana" w:eastAsia="Calibri" w:hAnsi="Verdana" w:cs="Times New Roman"/>
                <w:lang w:val="en-US"/>
              </w:rPr>
            </w:pPr>
            <w:r w:rsidRPr="000D61D6">
              <w:rPr>
                <w:rFonts w:ascii="Verdana" w:eastAsia="Calibri" w:hAnsi="Verdana" w:cs="Times New Roman"/>
                <w:lang w:val="en-US"/>
              </w:rPr>
              <w:t xml:space="preserve">In addition to an advanced 300mm R&amp;D facility, IMEC has a 200mm fab, which supports a silicon pilot line, </w:t>
            </w:r>
            <w:proofErr w:type="spellStart"/>
            <w:r w:rsidRPr="000D61D6">
              <w:rPr>
                <w:rFonts w:ascii="Verdana" w:eastAsia="Calibri" w:hAnsi="Verdana" w:cs="Times New Roman"/>
                <w:lang w:val="en-US"/>
              </w:rPr>
              <w:t>GaN</w:t>
            </w:r>
            <w:proofErr w:type="spellEnd"/>
            <w:r w:rsidRPr="000D61D6">
              <w:rPr>
                <w:rFonts w:ascii="Verdana" w:eastAsia="Calibri" w:hAnsi="Verdana" w:cs="Times New Roman"/>
                <w:lang w:val="en-US"/>
              </w:rPr>
              <w:t xml:space="preserve"> on Si platform, CMORE technologies for prototyping, and very low volume manufacturing.</w:t>
            </w:r>
          </w:p>
          <w:p w14:paraId="6A9C8A95" w14:textId="77777777" w:rsidR="000D61D6" w:rsidRPr="000D61D6" w:rsidRDefault="000D61D6" w:rsidP="000D61D6">
            <w:pPr>
              <w:spacing w:line="240" w:lineRule="auto"/>
              <w:contextualSpacing/>
              <w:jc w:val="both"/>
              <w:rPr>
                <w:rFonts w:ascii="Verdana" w:eastAsia="Calibri" w:hAnsi="Verdana" w:cs="Times New Roman"/>
                <w:lang w:val="en-US"/>
              </w:rPr>
            </w:pPr>
          </w:p>
          <w:p w14:paraId="05796256" w14:textId="1682F602" w:rsidR="008B4997" w:rsidRPr="000D61D6" w:rsidRDefault="000D61D6" w:rsidP="008B4997">
            <w:pPr>
              <w:spacing w:line="240" w:lineRule="auto"/>
              <w:contextualSpacing/>
              <w:jc w:val="both"/>
              <w:rPr>
                <w:rFonts w:ascii="Verdana" w:eastAsia="Calibri" w:hAnsi="Verdana" w:cs="Times New Roman"/>
                <w:lang w:val="en-US"/>
              </w:rPr>
            </w:pPr>
            <w:r w:rsidRPr="000D61D6">
              <w:rPr>
                <w:rFonts w:ascii="Verdana" w:eastAsia="Calibri" w:hAnsi="Verdana" w:cs="Times New Roman"/>
                <w:lang w:val="en-US"/>
              </w:rPr>
              <w:t>After introducing IMEC, this talk will present a short overview of the advanced patterning activities and its roadmap includes the EUV development in collaboration with ASML. The second part of this talk will cover in more detail the 300mm planar CMOS technologies available for transfer from IMEC to semiconductor FABs. The key technical features of IMEC N65 poly-</w:t>
            </w:r>
            <w:proofErr w:type="spellStart"/>
            <w:r w:rsidRPr="000D61D6">
              <w:rPr>
                <w:rFonts w:ascii="Verdana" w:eastAsia="Calibri" w:hAnsi="Verdana" w:cs="Times New Roman"/>
                <w:lang w:val="en-US"/>
              </w:rPr>
              <w:t>SiON</w:t>
            </w:r>
            <w:proofErr w:type="spellEnd"/>
            <w:r w:rsidRPr="000D61D6">
              <w:rPr>
                <w:rFonts w:ascii="Verdana" w:eastAsia="Calibri" w:hAnsi="Verdana" w:cs="Times New Roman"/>
                <w:lang w:val="en-US"/>
              </w:rPr>
              <w:t xml:space="preserve"> and N28 High-K MG technologies will be discussed. Further, the application areas of 65 nm &amp; 28 nm technology for product development will be briefly presented.</w:t>
            </w:r>
          </w:p>
        </w:tc>
      </w:tr>
      <w:tr w:rsidR="00E12AA4" w:rsidRPr="008B4997" w14:paraId="5E8BA1DD" w14:textId="77777777" w:rsidTr="00E63008">
        <w:trPr>
          <w:trHeight w:val="1583"/>
        </w:trPr>
        <w:tc>
          <w:tcPr>
            <w:tcW w:w="7762" w:type="dxa"/>
          </w:tcPr>
          <w:p w14:paraId="4896468C" w14:textId="77777777" w:rsidR="008B4997" w:rsidRPr="008B4997" w:rsidRDefault="008B4997" w:rsidP="008B4997">
            <w:pPr>
              <w:spacing w:line="240" w:lineRule="auto"/>
              <w:jc w:val="both"/>
              <w:rPr>
                <w:rFonts w:ascii="Verdana" w:eastAsia="Calibri" w:hAnsi="Verdana"/>
                <w:b/>
                <w:color w:val="000000"/>
                <w:sz w:val="20"/>
                <w:szCs w:val="20"/>
                <w:lang w:val="en-US"/>
              </w:rPr>
            </w:pPr>
            <w:r w:rsidRPr="008B4997">
              <w:rPr>
                <w:rFonts w:ascii="Verdana" w:eastAsia="Calibri" w:hAnsi="Verdana"/>
                <w:b/>
                <w:color w:val="000000"/>
                <w:sz w:val="20"/>
                <w:szCs w:val="20"/>
                <w:lang w:val="en-US"/>
              </w:rPr>
              <w:t>Presenting Author</w:t>
            </w:r>
          </w:p>
          <w:p w14:paraId="481D5189" w14:textId="77777777" w:rsidR="008B4997" w:rsidRPr="008B4997" w:rsidRDefault="008B4997" w:rsidP="008B4997">
            <w:pPr>
              <w:spacing w:line="240" w:lineRule="auto"/>
              <w:jc w:val="both"/>
              <w:rPr>
                <w:rFonts w:ascii="Verdana" w:eastAsia="Calibri" w:hAnsi="Verdana" w:cs="Mangal"/>
                <w:noProof/>
                <w:sz w:val="20"/>
                <w:szCs w:val="20"/>
                <w:lang w:val="en-US"/>
              </w:rPr>
            </w:pPr>
          </w:p>
          <w:p w14:paraId="110A4394" w14:textId="77777777" w:rsidR="00430D93" w:rsidRPr="00430D93" w:rsidRDefault="00430D93" w:rsidP="00430D93">
            <w:pPr>
              <w:spacing w:line="240" w:lineRule="auto"/>
              <w:jc w:val="both"/>
              <w:rPr>
                <w:rFonts w:ascii="Verdana" w:eastAsia="Calibri" w:hAnsi="Verdana" w:cs="Times New Roman"/>
                <w:sz w:val="20"/>
                <w:szCs w:val="20"/>
                <w:shd w:val="clear" w:color="auto" w:fill="FFFFFF"/>
                <w:lang w:val="en-US"/>
              </w:rPr>
            </w:pPr>
            <w:r w:rsidRPr="00430D93">
              <w:rPr>
                <w:rFonts w:ascii="Verdana" w:eastAsia="Calibri" w:hAnsi="Verdana" w:cs="Times New Roman"/>
                <w:sz w:val="20"/>
                <w:szCs w:val="20"/>
                <w:shd w:val="clear" w:color="auto" w:fill="FFFFFF"/>
                <w:lang w:val="en-US"/>
              </w:rPr>
              <w:t>Senthil Vadakupudhu-Palayam is a R&amp;D Project Leader at imec Belgium. He is currently technical lead of imec 65nm CMOS process technology and managing 65nm CMOS process transfer to customers.</w:t>
            </w:r>
          </w:p>
          <w:p w14:paraId="51CF4CEC" w14:textId="77777777" w:rsidR="00430D93" w:rsidRPr="00430D93" w:rsidRDefault="00430D93" w:rsidP="00430D93">
            <w:pPr>
              <w:spacing w:line="240" w:lineRule="auto"/>
              <w:jc w:val="both"/>
              <w:rPr>
                <w:rFonts w:ascii="Verdana" w:eastAsia="Calibri" w:hAnsi="Verdana" w:cs="Times New Roman"/>
                <w:sz w:val="20"/>
                <w:szCs w:val="20"/>
                <w:shd w:val="clear" w:color="auto" w:fill="FFFFFF"/>
                <w:lang w:val="en-US"/>
              </w:rPr>
            </w:pPr>
          </w:p>
          <w:p w14:paraId="27CDC518" w14:textId="46990C78" w:rsidR="008B4997" w:rsidRPr="008B4997" w:rsidRDefault="00430D93" w:rsidP="00430D93">
            <w:pPr>
              <w:spacing w:line="240" w:lineRule="auto"/>
              <w:jc w:val="both"/>
              <w:rPr>
                <w:rFonts w:ascii="Verdana" w:eastAsia="Calibri" w:hAnsi="Verdana" w:cs="Mangal"/>
                <w:noProof/>
                <w:sz w:val="20"/>
                <w:szCs w:val="20"/>
                <w:lang w:val="en-US"/>
              </w:rPr>
            </w:pPr>
            <w:r w:rsidRPr="00430D93">
              <w:rPr>
                <w:rFonts w:ascii="Verdana" w:eastAsia="Calibri" w:hAnsi="Verdana" w:cs="Times New Roman"/>
                <w:sz w:val="20"/>
                <w:szCs w:val="20"/>
                <w:shd w:val="clear" w:color="auto" w:fill="FFFFFF"/>
                <w:lang w:val="en-US"/>
              </w:rPr>
              <w:t xml:space="preserve">Senthil did his </w:t>
            </w:r>
            <w:proofErr w:type="gramStart"/>
            <w:r w:rsidRPr="00430D93">
              <w:rPr>
                <w:rFonts w:ascii="Verdana" w:eastAsia="Calibri" w:hAnsi="Verdana" w:cs="Times New Roman"/>
                <w:sz w:val="20"/>
                <w:szCs w:val="20"/>
                <w:shd w:val="clear" w:color="auto" w:fill="FFFFFF"/>
                <w:lang w:val="en-US"/>
              </w:rPr>
              <w:t>Masters in Physics</w:t>
            </w:r>
            <w:proofErr w:type="gramEnd"/>
            <w:r w:rsidRPr="00430D93">
              <w:rPr>
                <w:rFonts w:ascii="Verdana" w:eastAsia="Calibri" w:hAnsi="Verdana" w:cs="Times New Roman"/>
                <w:sz w:val="20"/>
                <w:szCs w:val="20"/>
                <w:shd w:val="clear" w:color="auto" w:fill="FFFFFF"/>
                <w:lang w:val="en-US"/>
              </w:rPr>
              <w:t xml:space="preserve"> from </w:t>
            </w:r>
            <w:proofErr w:type="spellStart"/>
            <w:r w:rsidRPr="00430D93">
              <w:rPr>
                <w:rFonts w:ascii="Verdana" w:eastAsia="Calibri" w:hAnsi="Verdana" w:cs="Times New Roman"/>
                <w:sz w:val="20"/>
                <w:szCs w:val="20"/>
                <w:shd w:val="clear" w:color="auto" w:fill="FFFFFF"/>
                <w:lang w:val="en-US"/>
              </w:rPr>
              <w:t>Bharathiar</w:t>
            </w:r>
            <w:proofErr w:type="spellEnd"/>
            <w:r w:rsidRPr="00430D93">
              <w:rPr>
                <w:rFonts w:ascii="Verdana" w:eastAsia="Calibri" w:hAnsi="Verdana" w:cs="Times New Roman"/>
                <w:sz w:val="20"/>
                <w:szCs w:val="20"/>
                <w:shd w:val="clear" w:color="auto" w:fill="FFFFFF"/>
                <w:lang w:val="en-US"/>
              </w:rPr>
              <w:t xml:space="preserve"> University Coimbatore, in 2005 and PhD from DRDO-</w:t>
            </w:r>
            <w:proofErr w:type="spellStart"/>
            <w:r w:rsidRPr="00430D93">
              <w:rPr>
                <w:rFonts w:ascii="Verdana" w:eastAsia="Calibri" w:hAnsi="Verdana" w:cs="Times New Roman"/>
                <w:sz w:val="20"/>
                <w:szCs w:val="20"/>
                <w:shd w:val="clear" w:color="auto" w:fill="FFFFFF"/>
                <w:lang w:val="en-US"/>
              </w:rPr>
              <w:t>Defence</w:t>
            </w:r>
            <w:proofErr w:type="spellEnd"/>
            <w:r w:rsidRPr="00430D93">
              <w:rPr>
                <w:rFonts w:ascii="Verdana" w:eastAsia="Calibri" w:hAnsi="Verdana" w:cs="Times New Roman"/>
                <w:sz w:val="20"/>
                <w:szCs w:val="20"/>
                <w:shd w:val="clear" w:color="auto" w:fill="FFFFFF"/>
                <w:lang w:val="en-US"/>
              </w:rPr>
              <w:t xml:space="preserve"> Laboratory Jodhpur in 2009. He did his </w:t>
            </w:r>
            <w:proofErr w:type="gramStart"/>
            <w:r w:rsidRPr="00430D93">
              <w:rPr>
                <w:rFonts w:ascii="Verdana" w:eastAsia="Calibri" w:hAnsi="Verdana" w:cs="Times New Roman"/>
                <w:sz w:val="20"/>
                <w:szCs w:val="20"/>
                <w:shd w:val="clear" w:color="auto" w:fill="FFFFFF"/>
                <w:lang w:val="en-US"/>
              </w:rPr>
              <w:t>Post-doctoral</w:t>
            </w:r>
            <w:proofErr w:type="gramEnd"/>
            <w:r w:rsidRPr="00430D93">
              <w:rPr>
                <w:rFonts w:ascii="Verdana" w:eastAsia="Calibri" w:hAnsi="Verdana" w:cs="Times New Roman"/>
                <w:sz w:val="20"/>
                <w:szCs w:val="20"/>
                <w:shd w:val="clear" w:color="auto" w:fill="FFFFFF"/>
                <w:lang w:val="en-US"/>
              </w:rPr>
              <w:t xml:space="preserve"> research work at Indian Institute of Technology, Bombay on 'Selector for cross point memory' from 2009 to 2012. From 2012 to 2016, he worked as a Senior Scientist &amp; Lecturer at University of Stuttgart, Germany. In this role he established a research group on Advanced MOS and Bipolar Devices in the Institute of Semiconductor Engineering and taught International Master students. He moved to imec Belgium in 2016 as</w:t>
            </w:r>
            <w:r w:rsidR="00781AB4">
              <w:rPr>
                <w:rFonts w:ascii="Verdana" w:eastAsia="Calibri" w:hAnsi="Verdana" w:cs="Times New Roman"/>
                <w:sz w:val="20"/>
                <w:szCs w:val="20"/>
                <w:shd w:val="clear" w:color="auto" w:fill="FFFFFF"/>
                <w:lang w:val="en-US"/>
              </w:rPr>
              <w:t xml:space="preserve"> </w:t>
            </w:r>
            <w:r w:rsidRPr="00430D93">
              <w:rPr>
                <w:rFonts w:ascii="Verdana" w:eastAsia="Calibri" w:hAnsi="Verdana" w:cs="Times New Roman"/>
                <w:sz w:val="20"/>
                <w:szCs w:val="20"/>
                <w:shd w:val="clear" w:color="auto" w:fill="FFFFFF"/>
                <w:lang w:val="en-US"/>
              </w:rPr>
              <w:lastRenderedPageBreak/>
              <w:t>Senior R&amp;D Engineer and carried out research on memory devices. He became R&amp;D Project Leader in 2020.</w:t>
            </w:r>
          </w:p>
        </w:tc>
        <w:tc>
          <w:tcPr>
            <w:tcW w:w="2678" w:type="dxa"/>
          </w:tcPr>
          <w:p w14:paraId="1C0EF8C5" w14:textId="30274BCB" w:rsidR="008B4997" w:rsidRPr="008B4997" w:rsidRDefault="008B4997" w:rsidP="008B4997">
            <w:pPr>
              <w:spacing w:line="240" w:lineRule="auto"/>
              <w:jc w:val="both"/>
              <w:rPr>
                <w:rFonts w:ascii="Verdana" w:eastAsia="Calibri" w:hAnsi="Verdana" w:cs="Mangal"/>
                <w:noProof/>
                <w:sz w:val="20"/>
                <w:szCs w:val="20"/>
                <w:lang w:val="en-US"/>
              </w:rPr>
            </w:pPr>
          </w:p>
          <w:p w14:paraId="056A693F" w14:textId="6958A8D6" w:rsidR="008B4997" w:rsidRPr="008B4997" w:rsidRDefault="008B4997" w:rsidP="008B4997">
            <w:pPr>
              <w:spacing w:line="240" w:lineRule="auto"/>
              <w:jc w:val="both"/>
              <w:rPr>
                <w:rFonts w:ascii="Verdana" w:eastAsia="Calibri" w:hAnsi="Verdana" w:cs="Mangal"/>
                <w:noProof/>
                <w:sz w:val="20"/>
                <w:szCs w:val="20"/>
                <w:lang w:val="en-US"/>
              </w:rPr>
            </w:pPr>
          </w:p>
          <w:p w14:paraId="5E545AE5" w14:textId="09521228" w:rsidR="008B4997" w:rsidRPr="008B4997" w:rsidRDefault="00C271CF" w:rsidP="008B4997">
            <w:pPr>
              <w:spacing w:line="240" w:lineRule="auto"/>
              <w:jc w:val="center"/>
              <w:rPr>
                <w:rFonts w:ascii="Verdana" w:eastAsia="Calibri" w:hAnsi="Verdana" w:cs="Mangal"/>
                <w:noProof/>
                <w:sz w:val="20"/>
                <w:szCs w:val="20"/>
                <w:lang w:val="en-US"/>
              </w:rPr>
            </w:pPr>
            <w:r>
              <w:rPr>
                <w:noProof/>
              </w:rPr>
              <w:drawing>
                <wp:anchor distT="0" distB="0" distL="114300" distR="114300" simplePos="0" relativeHeight="251658240" behindDoc="1" locked="0" layoutInCell="1" allowOverlap="1" wp14:anchorId="774B2318" wp14:editId="007A05ED">
                  <wp:simplePos x="0" y="0"/>
                  <wp:positionH relativeFrom="column">
                    <wp:posOffset>-13698</wp:posOffset>
                  </wp:positionH>
                  <wp:positionV relativeFrom="paragraph">
                    <wp:posOffset>76744</wp:posOffset>
                  </wp:positionV>
                  <wp:extent cx="1332000" cy="1888688"/>
                  <wp:effectExtent l="0" t="0" r="1905" b="0"/>
                  <wp:wrapNone/>
                  <wp:docPr id="2" name="Picture 2"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ictur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32000" cy="188868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2FE831" w14:textId="695581A4" w:rsidR="008B4997" w:rsidRPr="008B4997" w:rsidRDefault="008B4997" w:rsidP="008B4997">
            <w:pPr>
              <w:spacing w:line="240" w:lineRule="auto"/>
              <w:jc w:val="center"/>
              <w:rPr>
                <w:rFonts w:ascii="Verdana" w:eastAsia="Calibri" w:hAnsi="Verdana" w:cs="Mangal"/>
                <w:noProof/>
                <w:sz w:val="20"/>
                <w:szCs w:val="20"/>
                <w:lang w:val="en-US"/>
              </w:rPr>
            </w:pPr>
          </w:p>
          <w:p w14:paraId="79EB9A4E" w14:textId="0D414235" w:rsidR="008B4997" w:rsidRPr="008B4997" w:rsidRDefault="008B4997" w:rsidP="008B4997">
            <w:pPr>
              <w:spacing w:line="240" w:lineRule="auto"/>
              <w:jc w:val="center"/>
              <w:rPr>
                <w:rFonts w:ascii="Verdana" w:eastAsia="Calibri" w:hAnsi="Verdana" w:cs="Mangal"/>
                <w:color w:val="000000"/>
                <w:sz w:val="20"/>
                <w:szCs w:val="20"/>
                <w:lang w:val="en-US" w:bidi="hi-IN"/>
              </w:rPr>
            </w:pPr>
          </w:p>
        </w:tc>
      </w:tr>
    </w:tbl>
    <w:p w14:paraId="2DCD7B1F" w14:textId="77777777" w:rsidR="00FA4A03" w:rsidRPr="008B4997" w:rsidRDefault="00FA4A03" w:rsidP="008B4997"/>
    <w:sectPr w:rsidR="00FA4A03" w:rsidRPr="008B4997">
      <w:headerReference w:type="default" r:id="rId11"/>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C91445" w14:textId="77777777" w:rsidR="00D86296" w:rsidRDefault="00D86296">
      <w:pPr>
        <w:spacing w:line="240" w:lineRule="auto"/>
      </w:pPr>
      <w:r>
        <w:separator/>
      </w:r>
    </w:p>
  </w:endnote>
  <w:endnote w:type="continuationSeparator" w:id="0">
    <w:p w14:paraId="1009FB4E" w14:textId="77777777" w:rsidR="00D86296" w:rsidRDefault="00D862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14DCFF" w14:textId="77777777" w:rsidR="00D86296" w:rsidRDefault="00D86296">
      <w:pPr>
        <w:spacing w:line="240" w:lineRule="auto"/>
      </w:pPr>
      <w:r>
        <w:separator/>
      </w:r>
    </w:p>
  </w:footnote>
  <w:footnote w:type="continuationSeparator" w:id="0">
    <w:p w14:paraId="4217B7C9" w14:textId="77777777" w:rsidR="00D86296" w:rsidRDefault="00D8629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5A3E6B" w14:textId="77777777" w:rsidR="00FA4A03" w:rsidRDefault="00FA4A0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3F05A1"/>
    <w:multiLevelType w:val="hybridMultilevel"/>
    <w:tmpl w:val="15687C72"/>
    <w:lvl w:ilvl="0" w:tplc="9B745C60">
      <w:start w:val="1"/>
      <w:numFmt w:val="lowerLetter"/>
      <w:lvlText w:val="%1)"/>
      <w:lvlJc w:val="left"/>
      <w:pPr>
        <w:ind w:left="720" w:hanging="360"/>
      </w:pPr>
      <w:rPr>
        <w:rFonts w:hint="default"/>
        <w:vertAlign w:val="superscrip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a1tDAzNjY3MTAyMjRS0lEKTi0uzszPAykwqgUAJzKoiywAAAA="/>
  </w:docVars>
  <w:rsids>
    <w:rsidRoot w:val="00345AAE"/>
    <w:rsid w:val="000054C1"/>
    <w:rsid w:val="00047BD4"/>
    <w:rsid w:val="000B3786"/>
    <w:rsid w:val="000D61D6"/>
    <w:rsid w:val="00203EF5"/>
    <w:rsid w:val="00345AAE"/>
    <w:rsid w:val="00430D93"/>
    <w:rsid w:val="004516F1"/>
    <w:rsid w:val="004566C1"/>
    <w:rsid w:val="004B6A55"/>
    <w:rsid w:val="005444E8"/>
    <w:rsid w:val="00634066"/>
    <w:rsid w:val="00667DF0"/>
    <w:rsid w:val="00690124"/>
    <w:rsid w:val="00781AB4"/>
    <w:rsid w:val="007F14F8"/>
    <w:rsid w:val="00817B18"/>
    <w:rsid w:val="00857C7D"/>
    <w:rsid w:val="00892B28"/>
    <w:rsid w:val="008B4997"/>
    <w:rsid w:val="008E6067"/>
    <w:rsid w:val="00B83244"/>
    <w:rsid w:val="00C271CF"/>
    <w:rsid w:val="00CA6C39"/>
    <w:rsid w:val="00D05416"/>
    <w:rsid w:val="00D13453"/>
    <w:rsid w:val="00D3659F"/>
    <w:rsid w:val="00D86296"/>
    <w:rsid w:val="00DA00CC"/>
    <w:rsid w:val="00DD76E8"/>
    <w:rsid w:val="00DE77D7"/>
    <w:rsid w:val="00E12AA4"/>
    <w:rsid w:val="00E231A9"/>
    <w:rsid w:val="00E4156A"/>
    <w:rsid w:val="00E475A0"/>
    <w:rsid w:val="00E63008"/>
    <w:rsid w:val="00FA4A03"/>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FEB33"/>
  <w15:docId w15:val="{0417BC75-AE23-4175-865A-B83C226C3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ListParagraph">
    <w:name w:val="List Paragraph"/>
    <w:basedOn w:val="Normal"/>
    <w:uiPriority w:val="34"/>
    <w:qFormat/>
    <w:rsid w:val="005444E8"/>
    <w:pPr>
      <w:ind w:left="720"/>
      <w:contextualSpacing/>
    </w:pPr>
  </w:style>
  <w:style w:type="character" w:styleId="Hyperlink">
    <w:name w:val="Hyperlink"/>
    <w:basedOn w:val="DefaultParagraphFont"/>
    <w:uiPriority w:val="99"/>
    <w:unhideWhenUsed/>
    <w:rsid w:val="000D61D6"/>
    <w:rPr>
      <w:color w:val="0000FF" w:themeColor="hyperlink"/>
      <w:u w:val="single"/>
    </w:rPr>
  </w:style>
  <w:style w:type="character" w:styleId="UnresolvedMention">
    <w:name w:val="Unresolved Mention"/>
    <w:basedOn w:val="DefaultParagraphFont"/>
    <w:uiPriority w:val="99"/>
    <w:semiHidden/>
    <w:unhideWhenUsed/>
    <w:rsid w:val="000D61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est xmlns="7d78b032-444f-496e-b171-a6d9388b4df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96D339EA6CB3947B0C46CA6FC8D872C" ma:contentTypeVersion="13" ma:contentTypeDescription="Create a new document." ma:contentTypeScope="" ma:versionID="22413166420b6b010fa09c46b5731dbd">
  <xsd:schema xmlns:xsd="http://www.w3.org/2001/XMLSchema" xmlns:xs="http://www.w3.org/2001/XMLSchema" xmlns:p="http://schemas.microsoft.com/office/2006/metadata/properties" xmlns:ns2="e37dfc19-7a83-45fe-a20e-811ed2825483" xmlns:ns3="7d78b032-444f-496e-b171-a6d9388b4dff" targetNamespace="http://schemas.microsoft.com/office/2006/metadata/properties" ma:root="true" ma:fieldsID="f789225c9837d48b78e717697f44d312" ns2:_="" ns3:_="">
    <xsd:import namespace="e37dfc19-7a83-45fe-a20e-811ed2825483"/>
    <xsd:import namespace="7d78b032-444f-496e-b171-a6d9388b4df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tes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7dfc19-7a83-45fe-a20e-811ed282548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78b032-444f-496e-b171-a6d9388b4df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test" ma:index="20" nillable="true" ma:displayName="test" ma:format="Dropdown" ma:internalName="test">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DCAA3C0-420B-43E0-9760-83ED7A1FBB6D}">
  <ds:schemaRefs>
    <ds:schemaRef ds:uri="http://schemas.microsoft.com/office/2006/metadata/properties"/>
    <ds:schemaRef ds:uri="http://schemas.microsoft.com/office/infopath/2007/PartnerControls"/>
    <ds:schemaRef ds:uri="7d78b032-444f-496e-b171-a6d9388b4dff"/>
  </ds:schemaRefs>
</ds:datastoreItem>
</file>

<file path=customXml/itemProps2.xml><?xml version="1.0" encoding="utf-8"?>
<ds:datastoreItem xmlns:ds="http://schemas.openxmlformats.org/officeDocument/2006/customXml" ds:itemID="{53A8E8BF-3E05-46DE-AFEE-18EC6126F5AC}">
  <ds:schemaRefs>
    <ds:schemaRef ds:uri="http://schemas.microsoft.com/sharepoint/v3/contenttype/forms"/>
  </ds:schemaRefs>
</ds:datastoreItem>
</file>

<file path=customXml/itemProps3.xml><?xml version="1.0" encoding="utf-8"?>
<ds:datastoreItem xmlns:ds="http://schemas.openxmlformats.org/officeDocument/2006/customXml" ds:itemID="{053F8EFF-D90D-49C2-A70D-99CC5A83E7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7dfc19-7a83-45fe-a20e-811ed2825483"/>
    <ds:schemaRef ds:uri="7d78b032-444f-496e-b171-a6d9388b4d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Pages>
  <Words>400</Words>
  <Characters>2286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Satinder Sharma</dc:creator>
  <cp:lastModifiedBy>Senthil Vadakupudhu Palayam (imec)</cp:lastModifiedBy>
  <cp:revision>18</cp:revision>
  <dcterms:created xsi:type="dcterms:W3CDTF">2021-10-14T03:41:00Z</dcterms:created>
  <dcterms:modified xsi:type="dcterms:W3CDTF">2021-10-27T21:08:00Z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0x010100296D339EA6CB3947B0C46CA6FC8D872C</vt:lpwstr>
  </property>
  <property fmtid="{D5CDD505-2E9C-101B-9397-08002B2CF9AE}" pid="3" name="MSIP_Label_f0eba32c-0974-4663-a3a1-3cd8c30938e9_Enabled">
    <vt:lpwstr>true</vt:lpwstr>
  </property>
  <property fmtid="{D5CDD505-2E9C-101B-9397-08002B2CF9AE}" pid="4" name="MSIP_Label_f0eba32c-0974-4663-a3a1-3cd8c30938e9_SetDate">
    <vt:lpwstr>2021-10-27T21:08:54Z</vt:lpwstr>
  </property>
  <property fmtid="{D5CDD505-2E9C-101B-9397-08002B2CF9AE}" pid="5" name="MSIP_Label_f0eba32c-0974-4663-a3a1-3cd8c30938e9_Method">
    <vt:lpwstr>Privileged</vt:lpwstr>
  </property>
  <property fmtid="{D5CDD505-2E9C-101B-9397-08002B2CF9AE}" pid="6" name="MSIP_Label_f0eba32c-0974-4663-a3a1-3cd8c30938e9_Name">
    <vt:lpwstr>Public - General - Unmarked</vt:lpwstr>
  </property>
  <property fmtid="{D5CDD505-2E9C-101B-9397-08002B2CF9AE}" pid="7" name="MSIP_Label_f0eba32c-0974-4663-a3a1-3cd8c30938e9_SiteId">
    <vt:lpwstr>a72d5a72-25ee-40f0-9bd1-067cb5b770d4</vt:lpwstr>
  </property>
  <property fmtid="{D5CDD505-2E9C-101B-9397-08002B2CF9AE}" pid="8" name="MSIP_Label_f0eba32c-0974-4663-a3a1-3cd8c30938e9_ActionId">
    <vt:lpwstr>73bd099c-426a-4133-a55b-44e8f3069865</vt:lpwstr>
  </property>
  <property fmtid="{D5CDD505-2E9C-101B-9397-08002B2CF9AE}" pid="9" name="MSIP_Label_f0eba32c-0974-4663-a3a1-3cd8c30938e9_ContentBits">
    <vt:lpwstr>0</vt:lpwstr>
  </property>
</Properties>
</file>